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0C03" w14:textId="77777777" w:rsidR="00312057" w:rsidRPr="00312057" w:rsidRDefault="00312057" w:rsidP="00312057">
      <w:pPr>
        <w:rPr>
          <w:b/>
          <w:bCs/>
        </w:rPr>
      </w:pPr>
      <w:r w:rsidRPr="00312057">
        <w:rPr>
          <w:b/>
          <w:bCs/>
        </w:rPr>
        <w:t>PRIVACY NOTICE ON THE PROCESSING OF PERSONAL DATA</w:t>
      </w:r>
    </w:p>
    <w:p w14:paraId="64D3900D" w14:textId="77777777" w:rsidR="00312057" w:rsidRPr="00312057" w:rsidRDefault="00312057" w:rsidP="00312057">
      <w:pPr>
        <w:rPr>
          <w:b/>
          <w:bCs/>
        </w:rPr>
      </w:pPr>
      <w:r w:rsidRPr="00312057">
        <w:rPr>
          <w:b/>
          <w:bCs/>
        </w:rPr>
        <w:t>FOR RECRUITMENT TO THE “MISIO – YOUNG INNOVATORS IN INTELLIGENT MACHINING SYSTEMS” PROJECT</w:t>
      </w:r>
    </w:p>
    <w:p w14:paraId="234A2F12" w14:textId="77777777" w:rsidR="00312057" w:rsidRPr="00312057" w:rsidRDefault="00312057" w:rsidP="00312057">
      <w:r w:rsidRPr="00312057">
        <w:t>Pursuant to Articles 13 and 14 of Regulation (EU) 2016/679 of the European Parliament and of the Council of 27 April 2016 on the protection of natural persons with regard to the processing of personal data and on the free movement of such data, and repealing Directive 95/46/EC (General Data Protection Regulation – GDPR), the following information is provided in connection with your participation in recruitment to the “MISIO – Young Innovators in Intelligent Machining Systems” project, implemented under the SPINAKER – Intensive International Education Programmes scheme:</w:t>
      </w:r>
    </w:p>
    <w:p w14:paraId="6FFC920A" w14:textId="77777777" w:rsidR="00312057" w:rsidRPr="00312057" w:rsidRDefault="00312057" w:rsidP="00312057">
      <w:r w:rsidRPr="00312057">
        <w:rPr>
          <w:b/>
          <w:bCs/>
        </w:rPr>
        <w:t>1. Data controller</w:t>
      </w:r>
    </w:p>
    <w:p w14:paraId="477B74EE" w14:textId="77777777" w:rsidR="00312057" w:rsidRPr="00312057" w:rsidRDefault="00312057" w:rsidP="00312057">
      <w:r w:rsidRPr="00312057">
        <w:t xml:space="preserve">The controller of your personal data is </w:t>
      </w:r>
      <w:r w:rsidRPr="00312057">
        <w:rPr>
          <w:b/>
          <w:bCs/>
        </w:rPr>
        <w:t>Lublin University of Technology</w:t>
      </w:r>
      <w:r w:rsidRPr="00312057">
        <w:t>, ul. Nadbystrzycka 38D, 20-618 Lublin, Poland.</w:t>
      </w:r>
    </w:p>
    <w:p w14:paraId="6641AC7E" w14:textId="77777777" w:rsidR="00312057" w:rsidRPr="00312057" w:rsidRDefault="00312057" w:rsidP="00312057">
      <w:r w:rsidRPr="00312057">
        <w:t xml:space="preserve">For matters concerning the processing of personal data and the exercise of your rights in relation to such processing, please contact the Data Protection Officer at Lublin University of Technology by email at: </w:t>
      </w:r>
      <w:hyperlink r:id="rId5" w:history="1">
        <w:r w:rsidRPr="00312057">
          <w:rPr>
            <w:rStyle w:val="Hipercze"/>
            <w:b/>
            <w:bCs/>
          </w:rPr>
          <w:t>iod@pollub.pl</w:t>
        </w:r>
      </w:hyperlink>
      <w:r w:rsidRPr="00312057">
        <w:t>.</w:t>
      </w:r>
    </w:p>
    <w:p w14:paraId="00835C68" w14:textId="77777777" w:rsidR="00312057" w:rsidRPr="00312057" w:rsidRDefault="00312057" w:rsidP="00312057">
      <w:r w:rsidRPr="00312057">
        <w:t>The data of participants in the FERS-funded project are also processed by separate data controllers responsible for the European Funds for Social Development 2021–2027 system, namely:</w:t>
      </w:r>
    </w:p>
    <w:p w14:paraId="4A7CB435" w14:textId="77777777" w:rsidR="00312057" w:rsidRPr="00312057" w:rsidRDefault="00312057" w:rsidP="00312057">
      <w:pPr>
        <w:numPr>
          <w:ilvl w:val="0"/>
          <w:numId w:val="1"/>
        </w:numPr>
      </w:pPr>
      <w:r w:rsidRPr="00312057">
        <w:t>the minister responsible for regional development, as the Managing Authority;</w:t>
      </w:r>
    </w:p>
    <w:p w14:paraId="2D1A3876" w14:textId="77777777" w:rsidR="00312057" w:rsidRPr="00312057" w:rsidRDefault="00312057" w:rsidP="00312057">
      <w:pPr>
        <w:numPr>
          <w:ilvl w:val="0"/>
          <w:numId w:val="1"/>
        </w:numPr>
      </w:pPr>
      <w:r w:rsidRPr="00312057">
        <w:t>the National Centre for Research and Development, as the Intermediate Body;</w:t>
      </w:r>
    </w:p>
    <w:p w14:paraId="61F4D8B0" w14:textId="77777777" w:rsidR="00312057" w:rsidRPr="00312057" w:rsidRDefault="00312057" w:rsidP="00312057">
      <w:pPr>
        <w:numPr>
          <w:ilvl w:val="0"/>
          <w:numId w:val="1"/>
        </w:numPr>
      </w:pPr>
      <w:r w:rsidRPr="00312057">
        <w:t>the Polish National Agency for Academic Exchange, as the institution implementing the SPINAKER programme.</w:t>
      </w:r>
    </w:p>
    <w:p w14:paraId="0929BF44" w14:textId="77777777" w:rsidR="00312057" w:rsidRPr="00312057" w:rsidRDefault="00312057" w:rsidP="00312057">
      <w:r w:rsidRPr="00312057">
        <w:rPr>
          <w:b/>
          <w:bCs/>
        </w:rPr>
        <w:t>2. Purposes of processing personal data</w:t>
      </w:r>
    </w:p>
    <w:p w14:paraId="219B59B0" w14:textId="77777777" w:rsidR="00312057" w:rsidRPr="00312057" w:rsidRDefault="00312057" w:rsidP="00312057">
      <w:r w:rsidRPr="00312057">
        <w:t>Your personal data will be processed for the purposes of:</w:t>
      </w:r>
    </w:p>
    <w:p w14:paraId="5FCC8170" w14:textId="77777777" w:rsidR="00312057" w:rsidRPr="00312057" w:rsidRDefault="00312057" w:rsidP="00312057">
      <w:pPr>
        <w:numPr>
          <w:ilvl w:val="0"/>
          <w:numId w:val="2"/>
        </w:numPr>
      </w:pPr>
      <w:r w:rsidRPr="00312057">
        <w:t>conducting and documenting recruitment to the “MISIO – Young Innovators in Intelligent Machining Systems” project;</w:t>
      </w:r>
    </w:p>
    <w:p w14:paraId="438E90FC" w14:textId="77777777" w:rsidR="00312057" w:rsidRPr="00312057" w:rsidRDefault="00312057" w:rsidP="00312057">
      <w:pPr>
        <w:numPr>
          <w:ilvl w:val="0"/>
          <w:numId w:val="2"/>
        </w:numPr>
      </w:pPr>
      <w:r w:rsidRPr="00312057">
        <w:t>verifying compliance with the eligibility criteria and selecting participants for the project;</w:t>
      </w:r>
    </w:p>
    <w:p w14:paraId="4F5CF195" w14:textId="77777777" w:rsidR="00312057" w:rsidRPr="00312057" w:rsidRDefault="00312057" w:rsidP="00312057">
      <w:pPr>
        <w:numPr>
          <w:ilvl w:val="0"/>
          <w:numId w:val="2"/>
        </w:numPr>
      </w:pPr>
      <w:r w:rsidRPr="00312057">
        <w:t>organising and delivering Intensive International Education Programmes (IMPK);</w:t>
      </w:r>
    </w:p>
    <w:p w14:paraId="3BACB965" w14:textId="77777777" w:rsidR="00312057" w:rsidRPr="00312057" w:rsidRDefault="00312057" w:rsidP="00312057">
      <w:pPr>
        <w:numPr>
          <w:ilvl w:val="0"/>
          <w:numId w:val="2"/>
        </w:numPr>
      </w:pPr>
      <w:r w:rsidRPr="00312057">
        <w:t>monitoring participation in the project and achievement of the project indicators;</w:t>
      </w:r>
    </w:p>
    <w:p w14:paraId="6C51307B" w14:textId="77777777" w:rsidR="00312057" w:rsidRPr="00312057" w:rsidRDefault="00312057" w:rsidP="00312057">
      <w:pPr>
        <w:numPr>
          <w:ilvl w:val="0"/>
          <w:numId w:val="2"/>
        </w:numPr>
      </w:pPr>
      <w:r w:rsidRPr="00312057">
        <w:t>reporting and submitting the required data to European Funds monitoring systems;</w:t>
      </w:r>
    </w:p>
    <w:p w14:paraId="01BDC1E5" w14:textId="77777777" w:rsidR="00312057" w:rsidRPr="00312057" w:rsidRDefault="00312057" w:rsidP="00312057">
      <w:pPr>
        <w:numPr>
          <w:ilvl w:val="0"/>
          <w:numId w:val="2"/>
        </w:numPr>
      </w:pPr>
      <w:r w:rsidRPr="00312057">
        <w:t>evaluating, inspecting and auditing the project, and verifying the proper use of funds;</w:t>
      </w:r>
    </w:p>
    <w:p w14:paraId="67C40E2F" w14:textId="77777777" w:rsidR="00312057" w:rsidRPr="00312057" w:rsidRDefault="00312057" w:rsidP="00312057">
      <w:pPr>
        <w:numPr>
          <w:ilvl w:val="0"/>
          <w:numId w:val="2"/>
        </w:numPr>
      </w:pPr>
      <w:r w:rsidRPr="00312057">
        <w:t>determining the eligibility of project participants;</w:t>
      </w:r>
    </w:p>
    <w:p w14:paraId="6761106B" w14:textId="77777777" w:rsidR="00312057" w:rsidRPr="00312057" w:rsidRDefault="00312057" w:rsidP="00312057">
      <w:pPr>
        <w:numPr>
          <w:ilvl w:val="0"/>
          <w:numId w:val="2"/>
        </w:numPr>
      </w:pPr>
      <w:r w:rsidRPr="00312057">
        <w:lastRenderedPageBreak/>
        <w:t>fulfilling information and reporting obligations arising from the financing of the project through European Funds;</w:t>
      </w:r>
    </w:p>
    <w:p w14:paraId="11BFC692" w14:textId="77777777" w:rsidR="00312057" w:rsidRPr="00312057" w:rsidRDefault="00312057" w:rsidP="00312057">
      <w:pPr>
        <w:numPr>
          <w:ilvl w:val="0"/>
          <w:numId w:val="2"/>
        </w:numPr>
      </w:pPr>
      <w:r w:rsidRPr="00312057">
        <w:t>archiving project documentation;</w:t>
      </w:r>
    </w:p>
    <w:p w14:paraId="05317F86" w14:textId="77777777" w:rsidR="00312057" w:rsidRPr="00312057" w:rsidRDefault="00312057" w:rsidP="00312057">
      <w:pPr>
        <w:numPr>
          <w:ilvl w:val="0"/>
          <w:numId w:val="2"/>
        </w:numPr>
      </w:pPr>
      <w:r w:rsidRPr="00312057">
        <w:t>establishing, exercising or defending legal claims relating to the implementation of the project.</w:t>
      </w:r>
    </w:p>
    <w:p w14:paraId="56F5D8CC" w14:textId="77777777" w:rsidR="00312057" w:rsidRPr="00312057" w:rsidRDefault="00312057" w:rsidP="00312057">
      <w:r w:rsidRPr="00312057">
        <w:rPr>
          <w:b/>
          <w:bCs/>
        </w:rPr>
        <w:t>3. Legal basis for processing</w:t>
      </w:r>
    </w:p>
    <w:p w14:paraId="308AEEE4" w14:textId="77777777" w:rsidR="00312057" w:rsidRPr="00312057" w:rsidRDefault="00312057" w:rsidP="00312057">
      <w:r w:rsidRPr="00312057">
        <w:t>Your personal data are processed on the basis of Article 6(1)(c) and Article 6(1)(e) GDPR and, where special categories of personal data are concerned, Article 9(2)(g) GDPR, in conjunction, in particular, with:</w:t>
      </w:r>
    </w:p>
    <w:p w14:paraId="5CFB6011" w14:textId="77777777" w:rsidR="00312057" w:rsidRPr="00312057" w:rsidRDefault="00312057" w:rsidP="00312057">
      <w:pPr>
        <w:numPr>
          <w:ilvl w:val="0"/>
          <w:numId w:val="3"/>
        </w:numPr>
      </w:pPr>
      <w:r w:rsidRPr="00312057">
        <w:t>Regulation (EU) 2021/1060 of the European Parliament and of the Council of 24 June 2021;</w:t>
      </w:r>
    </w:p>
    <w:p w14:paraId="32A151B4" w14:textId="77777777" w:rsidR="00312057" w:rsidRPr="00312057" w:rsidRDefault="00312057" w:rsidP="00312057">
      <w:pPr>
        <w:numPr>
          <w:ilvl w:val="0"/>
          <w:numId w:val="3"/>
        </w:numPr>
      </w:pPr>
      <w:r w:rsidRPr="00312057">
        <w:t>Regulation (EU) 2021/1057 of the European Parliament and of the Council of 24 June 2021 establishing the European Social Fund Plus;</w:t>
      </w:r>
    </w:p>
    <w:p w14:paraId="71C844F3" w14:textId="77777777" w:rsidR="00312057" w:rsidRPr="00312057" w:rsidRDefault="00312057" w:rsidP="00312057">
      <w:pPr>
        <w:numPr>
          <w:ilvl w:val="0"/>
          <w:numId w:val="3"/>
        </w:numPr>
      </w:pPr>
      <w:r w:rsidRPr="00312057">
        <w:t>the Act of 28 April 2022 on the rules for implementing tasks financed from European funds under the 2021–2027 financial framework, in particular Articles 87–93;</w:t>
      </w:r>
    </w:p>
    <w:p w14:paraId="2B0A00F6" w14:textId="77777777" w:rsidR="00312057" w:rsidRPr="00312057" w:rsidRDefault="00312057" w:rsidP="00312057">
      <w:pPr>
        <w:numPr>
          <w:ilvl w:val="0"/>
          <w:numId w:val="3"/>
        </w:numPr>
      </w:pPr>
      <w:r w:rsidRPr="00312057">
        <w:t>the Act of 7 July 2017 on the Polish National Agency for Academic Exchange;</w:t>
      </w:r>
    </w:p>
    <w:p w14:paraId="39D39963" w14:textId="77777777" w:rsidR="00312057" w:rsidRPr="00312057" w:rsidRDefault="00312057" w:rsidP="00312057">
      <w:pPr>
        <w:numPr>
          <w:ilvl w:val="0"/>
          <w:numId w:val="3"/>
        </w:numPr>
      </w:pPr>
      <w:r w:rsidRPr="00312057">
        <w:t>the provisions governing the implementation and financial settlement of the European Funds for Social Development 2021–2027 programme and the SPINAKER programme.</w:t>
      </w:r>
    </w:p>
    <w:p w14:paraId="05B03167" w14:textId="77777777" w:rsidR="00312057" w:rsidRPr="00312057" w:rsidRDefault="00312057" w:rsidP="00312057">
      <w:r w:rsidRPr="00312057">
        <w:t xml:space="preserve">Providing the data required in the recruitment and project documentation is voluntary. However, these data are </w:t>
      </w:r>
      <w:r w:rsidRPr="00312057">
        <w:rPr>
          <w:b/>
          <w:bCs/>
        </w:rPr>
        <w:t>necessary to conduct recruitment and, if you are selected, to enable your participation in the project and the provision of support</w:t>
      </w:r>
      <w:r w:rsidRPr="00312057">
        <w:t>. Refusal to provide data required by law or by the programme documentation may prevent you from participating in the project.</w:t>
      </w:r>
    </w:p>
    <w:p w14:paraId="5363E601" w14:textId="77777777" w:rsidR="00312057" w:rsidRPr="00312057" w:rsidRDefault="00312057" w:rsidP="00312057">
      <w:r w:rsidRPr="00312057">
        <w:rPr>
          <w:b/>
          <w:bCs/>
        </w:rPr>
        <w:t>4. Categories of personal data processed</w:t>
      </w:r>
    </w:p>
    <w:p w14:paraId="3A7B86EF" w14:textId="77777777" w:rsidR="00312057" w:rsidRPr="00312057" w:rsidRDefault="00312057" w:rsidP="00312057">
      <w:r w:rsidRPr="00312057">
        <w:t>Depending on the stage of recruitment and participation in the project, the data processed may include, in particular, identification and contact details, information on education, participant status, citizenship, home institution, labour market status and participation in the project, as well as data necessary to monitor project indicators and confirm participant eligibility.</w:t>
      </w:r>
    </w:p>
    <w:p w14:paraId="2FF45F1C" w14:textId="77777777" w:rsidR="00312057" w:rsidRPr="00312057" w:rsidRDefault="00312057" w:rsidP="00312057">
      <w:r w:rsidRPr="00312057">
        <w:t>In the cases specified in the programme documentation, special categories of personal data may also be processed where their collection is required to fulfil project monitoring obligations.</w:t>
      </w:r>
    </w:p>
    <w:p w14:paraId="4CF1784F" w14:textId="77777777" w:rsidR="00312057" w:rsidRPr="00312057" w:rsidRDefault="00312057" w:rsidP="00312057">
      <w:r w:rsidRPr="00312057">
        <w:rPr>
          <w:b/>
          <w:bCs/>
        </w:rPr>
        <w:t>5. Sources of personal data</w:t>
      </w:r>
    </w:p>
    <w:p w14:paraId="66A13EF2" w14:textId="77777777" w:rsidR="00312057" w:rsidRPr="00312057" w:rsidRDefault="00312057" w:rsidP="00312057">
      <w:r w:rsidRPr="00312057">
        <w:t>Personal data will be obtained directly from you and, where permitted by law and the programme documentation, from institutions and entities involved in implementing the project.</w:t>
      </w:r>
    </w:p>
    <w:p w14:paraId="52F8B85C" w14:textId="77777777" w:rsidR="00312057" w:rsidRPr="00312057" w:rsidRDefault="00312057" w:rsidP="00312057">
      <w:r w:rsidRPr="00312057">
        <w:rPr>
          <w:b/>
          <w:bCs/>
        </w:rPr>
        <w:t>6. Recipients of personal data</w:t>
      </w:r>
    </w:p>
    <w:p w14:paraId="2AC57139" w14:textId="77777777" w:rsidR="00312057" w:rsidRPr="00312057" w:rsidRDefault="00312057" w:rsidP="00312057">
      <w:r w:rsidRPr="00312057">
        <w:t>Your personal data may be disclosed to, or entrusted for processing to, entities authorised by law, in particular:</w:t>
      </w:r>
    </w:p>
    <w:p w14:paraId="73955C57" w14:textId="77777777" w:rsidR="00312057" w:rsidRPr="00312057" w:rsidRDefault="00312057" w:rsidP="00312057">
      <w:pPr>
        <w:numPr>
          <w:ilvl w:val="0"/>
          <w:numId w:val="4"/>
        </w:numPr>
      </w:pPr>
      <w:r w:rsidRPr="00312057">
        <w:lastRenderedPageBreak/>
        <w:t>the relevant institutions within the European Funds system;</w:t>
      </w:r>
    </w:p>
    <w:p w14:paraId="44045E21" w14:textId="77777777" w:rsidR="00312057" w:rsidRPr="00312057" w:rsidRDefault="00312057" w:rsidP="00312057">
      <w:pPr>
        <w:numPr>
          <w:ilvl w:val="0"/>
          <w:numId w:val="4"/>
        </w:numPr>
      </w:pPr>
      <w:r w:rsidRPr="00312057">
        <w:t>the Polish National Agency for Academic Exchange;</w:t>
      </w:r>
    </w:p>
    <w:p w14:paraId="769C00CF" w14:textId="77777777" w:rsidR="00312057" w:rsidRPr="00312057" w:rsidRDefault="00312057" w:rsidP="00312057">
      <w:pPr>
        <w:numPr>
          <w:ilvl w:val="0"/>
          <w:numId w:val="4"/>
        </w:numPr>
      </w:pPr>
      <w:r w:rsidRPr="00312057">
        <w:t>the minister responsible for regional development;</w:t>
      </w:r>
    </w:p>
    <w:p w14:paraId="59D809D2" w14:textId="77777777" w:rsidR="00312057" w:rsidRPr="00312057" w:rsidRDefault="00312057" w:rsidP="00312057">
      <w:pPr>
        <w:numPr>
          <w:ilvl w:val="0"/>
          <w:numId w:val="4"/>
        </w:numPr>
      </w:pPr>
      <w:r w:rsidRPr="00312057">
        <w:t>the National Centre for Research and Development;</w:t>
      </w:r>
    </w:p>
    <w:p w14:paraId="4FFDAA9C" w14:textId="77777777" w:rsidR="00312057" w:rsidRPr="00312057" w:rsidRDefault="00312057" w:rsidP="00312057">
      <w:pPr>
        <w:numPr>
          <w:ilvl w:val="0"/>
          <w:numId w:val="4"/>
        </w:numPr>
      </w:pPr>
      <w:r w:rsidRPr="00312057">
        <w:t>public authorities and other entities legally entitled to receive the data;</w:t>
      </w:r>
    </w:p>
    <w:p w14:paraId="5186FD09" w14:textId="77777777" w:rsidR="00312057" w:rsidRPr="00312057" w:rsidRDefault="00312057" w:rsidP="00312057">
      <w:pPr>
        <w:numPr>
          <w:ilvl w:val="0"/>
          <w:numId w:val="4"/>
        </w:numPr>
      </w:pPr>
      <w:r w:rsidRPr="00312057">
        <w:t>entities performing tasks on behalf of the controllers in connection with administration, inspection, auditing, evaluation, archiving and the operation of ICT systems;</w:t>
      </w:r>
    </w:p>
    <w:p w14:paraId="42A61E5B" w14:textId="77777777" w:rsidR="00312057" w:rsidRPr="00312057" w:rsidRDefault="00312057" w:rsidP="00312057">
      <w:pPr>
        <w:numPr>
          <w:ilvl w:val="0"/>
          <w:numId w:val="4"/>
        </w:numPr>
      </w:pPr>
      <w:r w:rsidRPr="00312057">
        <w:t>entities providing services necessary for the proper implementation of the project, within the scope of the contracts concluded and the applicable law.</w:t>
      </w:r>
    </w:p>
    <w:p w14:paraId="79E76BF6" w14:textId="77777777" w:rsidR="00312057" w:rsidRPr="00312057" w:rsidRDefault="00312057" w:rsidP="00312057">
      <w:r w:rsidRPr="00312057">
        <w:rPr>
          <w:b/>
          <w:bCs/>
        </w:rPr>
        <w:t>7. Transfers of data outside the European Economic Area</w:t>
      </w:r>
    </w:p>
    <w:p w14:paraId="3E25B394" w14:textId="77777777" w:rsidR="00312057" w:rsidRPr="00312057" w:rsidRDefault="00312057" w:rsidP="00312057">
      <w:r w:rsidRPr="00312057">
        <w:t>As a rule, your personal data will not be transferred to a third country or an international organisation. If such a transfer becomes necessary for the implementation of the project, it will take place solely in accordance with the GDPR.</w:t>
      </w:r>
    </w:p>
    <w:p w14:paraId="47670E4E" w14:textId="77777777" w:rsidR="00312057" w:rsidRPr="00312057" w:rsidRDefault="00312057" w:rsidP="00312057">
      <w:r w:rsidRPr="00312057">
        <w:rPr>
          <w:b/>
          <w:bCs/>
        </w:rPr>
        <w:t>8. Data retention period</w:t>
      </w:r>
    </w:p>
    <w:p w14:paraId="579CA27F" w14:textId="77777777" w:rsidR="00312057" w:rsidRPr="00312057" w:rsidRDefault="00312057" w:rsidP="00312057">
      <w:r w:rsidRPr="00312057">
        <w:t>Your personal data will be retained for as long as necessary to fulfil the purposes set out in this notice, and thereafter for the period required by the provisions on the archiving of documentation and the rules governing the implementation and financial settlement of projects financed through European Funds.</w:t>
      </w:r>
    </w:p>
    <w:p w14:paraId="2F12CC03" w14:textId="77777777" w:rsidR="00312057" w:rsidRPr="00312057" w:rsidRDefault="00312057" w:rsidP="00312057">
      <w:r w:rsidRPr="00312057">
        <w:rPr>
          <w:b/>
          <w:bCs/>
        </w:rPr>
        <w:t>9. Rights of the data subject</w:t>
      </w:r>
    </w:p>
    <w:p w14:paraId="7F295BD0" w14:textId="77777777" w:rsidR="00312057" w:rsidRPr="00312057" w:rsidRDefault="00312057" w:rsidP="00312057">
      <w:r w:rsidRPr="00312057">
        <w:t>Subject to the conditions laid down in the GDPR, you have the right to:</w:t>
      </w:r>
    </w:p>
    <w:p w14:paraId="70B43AC3" w14:textId="77777777" w:rsidR="00312057" w:rsidRPr="00312057" w:rsidRDefault="00312057" w:rsidP="00312057">
      <w:pPr>
        <w:numPr>
          <w:ilvl w:val="0"/>
          <w:numId w:val="5"/>
        </w:numPr>
      </w:pPr>
      <w:r w:rsidRPr="00312057">
        <w:t>access your personal data and obtain a copy;</w:t>
      </w:r>
    </w:p>
    <w:p w14:paraId="4D3F42F3" w14:textId="77777777" w:rsidR="00312057" w:rsidRPr="00312057" w:rsidRDefault="00312057" w:rsidP="00312057">
      <w:pPr>
        <w:numPr>
          <w:ilvl w:val="0"/>
          <w:numId w:val="5"/>
        </w:numPr>
      </w:pPr>
      <w:r w:rsidRPr="00312057">
        <w:t>rectification of your personal data;</w:t>
      </w:r>
    </w:p>
    <w:p w14:paraId="0EF844B7" w14:textId="77777777" w:rsidR="00312057" w:rsidRPr="00312057" w:rsidRDefault="00312057" w:rsidP="00312057">
      <w:pPr>
        <w:numPr>
          <w:ilvl w:val="0"/>
          <w:numId w:val="5"/>
        </w:numPr>
      </w:pPr>
      <w:r w:rsidRPr="00312057">
        <w:t>restriction of the processing of your personal data;</w:t>
      </w:r>
    </w:p>
    <w:p w14:paraId="6570CB30" w14:textId="77777777" w:rsidR="00312057" w:rsidRPr="00312057" w:rsidRDefault="00312057" w:rsidP="00312057">
      <w:pPr>
        <w:numPr>
          <w:ilvl w:val="0"/>
          <w:numId w:val="5"/>
        </w:numPr>
      </w:pPr>
      <w:r w:rsidRPr="00312057">
        <w:t>erasure of your personal data, in the cases specified in Article 17 GDPR;</w:t>
      </w:r>
    </w:p>
    <w:p w14:paraId="332FDECF" w14:textId="77777777" w:rsidR="00312057" w:rsidRPr="00312057" w:rsidRDefault="00312057" w:rsidP="00312057">
      <w:pPr>
        <w:numPr>
          <w:ilvl w:val="0"/>
          <w:numId w:val="5"/>
        </w:numPr>
      </w:pPr>
      <w:r w:rsidRPr="00312057">
        <w:t>data portability, in the cases specified in Article 20 GDPR;</w:t>
      </w:r>
    </w:p>
    <w:p w14:paraId="4E837407" w14:textId="77777777" w:rsidR="00312057" w:rsidRPr="00312057" w:rsidRDefault="00312057" w:rsidP="00312057">
      <w:pPr>
        <w:numPr>
          <w:ilvl w:val="0"/>
          <w:numId w:val="5"/>
        </w:numPr>
      </w:pPr>
      <w:r w:rsidRPr="00312057">
        <w:t>object to processing, in the cases specified in Article 21 GDPR;</w:t>
      </w:r>
    </w:p>
    <w:p w14:paraId="24071FAA" w14:textId="77777777" w:rsidR="00312057" w:rsidRPr="00312057" w:rsidRDefault="00312057" w:rsidP="00312057">
      <w:pPr>
        <w:numPr>
          <w:ilvl w:val="0"/>
          <w:numId w:val="5"/>
        </w:numPr>
      </w:pPr>
      <w:r w:rsidRPr="00312057">
        <w:t>lodge a complaint with the President of the Personal Data Protection Office if you consider that the processing of your personal data infringes the GDPR.</w:t>
      </w:r>
    </w:p>
    <w:p w14:paraId="40567E8C" w14:textId="77777777" w:rsidR="00312057" w:rsidRPr="00312057" w:rsidRDefault="00312057" w:rsidP="00312057">
      <w:r w:rsidRPr="00312057">
        <w:t>The exercise of individual rights may be subject to restrictions under applicable law, in particular the provisions governing the implementation and inspection of projects financed from European funds.</w:t>
      </w:r>
    </w:p>
    <w:p w14:paraId="514186C4" w14:textId="77777777" w:rsidR="00312057" w:rsidRPr="00312057" w:rsidRDefault="00312057" w:rsidP="00312057">
      <w:r w:rsidRPr="00312057">
        <w:rPr>
          <w:b/>
          <w:bCs/>
        </w:rPr>
        <w:t>10. Automated decision-making</w:t>
      </w:r>
    </w:p>
    <w:p w14:paraId="59DBF919" w14:textId="77777777" w:rsidR="00312057" w:rsidRPr="00312057" w:rsidRDefault="00312057" w:rsidP="00312057">
      <w:r w:rsidRPr="00312057">
        <w:lastRenderedPageBreak/>
        <w:t>Your personal data will not be used for decisions based solely on automated processing, including profiling as referred to in Article 22 GDPR.</w:t>
      </w:r>
    </w:p>
    <w:p w14:paraId="66F02380" w14:textId="77777777" w:rsidR="00312057" w:rsidRPr="00312057" w:rsidRDefault="00312057" w:rsidP="00312057">
      <w:r w:rsidRPr="00312057">
        <w:rPr>
          <w:b/>
          <w:bCs/>
        </w:rPr>
        <w:t>11. Images and audiovisual materials</w:t>
      </w:r>
    </w:p>
    <w:p w14:paraId="258EC32A" w14:textId="77777777" w:rsidR="00312057" w:rsidRPr="00312057" w:rsidRDefault="00312057" w:rsidP="00312057">
      <w:r w:rsidRPr="00312057">
        <w:t xml:space="preserve">The processing of data in the form of a participant’s image, voice or statements for promotional, information or documentation materials, to the extent that this does not arise directly from project implementation obligations, is based on </w:t>
      </w:r>
      <w:r w:rsidRPr="00312057">
        <w:rPr>
          <w:b/>
          <w:bCs/>
        </w:rPr>
        <w:t>separate, freely given consent</w:t>
      </w:r>
      <w:r w:rsidRPr="00312057">
        <w:t>.</w:t>
      </w:r>
    </w:p>
    <w:p w14:paraId="70E1D7AE" w14:textId="77777777" w:rsidR="00312057" w:rsidRPr="00312057" w:rsidRDefault="00312057" w:rsidP="00312057">
      <w:r w:rsidRPr="00312057">
        <w:t>Giving or withholding consent to the use of your image does not affect your eligibility to take part in recruitment or to participate in the project.</w:t>
      </w:r>
    </w:p>
    <w:p w14:paraId="231C1B9C" w14:textId="77777777" w:rsidR="00312057" w:rsidRPr="00312057" w:rsidRDefault="00312057" w:rsidP="00312057">
      <w:r w:rsidRPr="00312057">
        <w:t>The terms governing the use of a participant’s image are set out in a separate declaration.</w:t>
      </w:r>
    </w:p>
    <w:p w14:paraId="085BEAA5" w14:textId="77777777" w:rsidR="00312057" w:rsidRPr="00312057" w:rsidRDefault="00312057" w:rsidP="00312057">
      <w:r w:rsidRPr="00312057">
        <w:rPr>
          <w:b/>
          <w:bCs/>
        </w:rPr>
        <w:t>12. Declaration</w:t>
      </w:r>
    </w:p>
    <w:p w14:paraId="49456D8B" w14:textId="77777777" w:rsidR="00312057" w:rsidRPr="00312057" w:rsidRDefault="00312057" w:rsidP="00312057">
      <w:r w:rsidRPr="00312057">
        <w:t>I declare that I have read the above information on the processing of my personal data and have been informed of the rules governing their processing and of my rights.</w:t>
      </w:r>
      <w:proofErr w:type="spellStart"/>
      <w:r w:rsidRPr="00312057">
        <w:t/>
      </w:r>
      <w:proofErr w:type="spellEnd"/>
      <w:r w:rsidRPr="00312057">
        <w:t xml:space="preserve"/>
      </w:r>
      <w:proofErr w:type="spellStart"/>
      <w:r w:rsidRPr="00312057">
        <w:t/>
      </w:r>
      <w:proofErr w:type="spellEnd"/>
      <w:r w:rsidRPr="00312057">
        <w:t xml:space="preserve"/>
      </w:r>
    </w:p>
    <w:p w14:paraId="28296CCD" w14:textId="77777777" w:rsidR="00D9467E" w:rsidRDefault="00D9467E"/>
    <w:sectPr w:rsidR="00D946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5D2"/>
    <w:multiLevelType w:val="multilevel"/>
    <w:tmpl w:val="E4C62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13C4C"/>
    <w:multiLevelType w:val="multilevel"/>
    <w:tmpl w:val="EC6EB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484179"/>
    <w:multiLevelType w:val="multilevel"/>
    <w:tmpl w:val="18AA9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0036DA"/>
    <w:multiLevelType w:val="multilevel"/>
    <w:tmpl w:val="31CA5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E06EFD"/>
    <w:multiLevelType w:val="multilevel"/>
    <w:tmpl w:val="4A983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4562480">
    <w:abstractNumId w:val="3"/>
  </w:num>
  <w:num w:numId="2" w16cid:durableId="519777309">
    <w:abstractNumId w:val="1"/>
  </w:num>
  <w:num w:numId="3" w16cid:durableId="187764629">
    <w:abstractNumId w:val="2"/>
  </w:num>
  <w:num w:numId="4" w16cid:durableId="1300109508">
    <w:abstractNumId w:val="0"/>
  </w:num>
  <w:num w:numId="5" w16cid:durableId="20072440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057"/>
    <w:rsid w:val="001E131E"/>
    <w:rsid w:val="00312057"/>
    <w:rsid w:val="0078395F"/>
    <w:rsid w:val="007E0116"/>
    <w:rsid w:val="008E32ED"/>
    <w:rsid w:val="00A22189"/>
    <w:rsid w:val="00D9467E"/>
    <w:rsid w:val="00DA67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7762D"/>
  <w15:chartTrackingRefBased/>
  <w15:docId w15:val="{455FF23D-19DB-4AA0-8D10-756DC3D7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12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12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1205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1205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1205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1205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1205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1205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1205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1205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1205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1205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1205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1205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1205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1205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1205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12057"/>
    <w:rPr>
      <w:rFonts w:eastAsiaTheme="majorEastAsia" w:cstheme="majorBidi"/>
      <w:color w:val="272727" w:themeColor="text1" w:themeTint="D8"/>
    </w:rPr>
  </w:style>
  <w:style w:type="paragraph" w:styleId="Tytu">
    <w:name w:val="Title"/>
    <w:basedOn w:val="Normalny"/>
    <w:next w:val="Normalny"/>
    <w:link w:val="TytuZnak"/>
    <w:uiPriority w:val="10"/>
    <w:qFormat/>
    <w:rsid w:val="00312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1205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1205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1205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12057"/>
    <w:pPr>
      <w:spacing w:before="160"/>
      <w:jc w:val="center"/>
    </w:pPr>
    <w:rPr>
      <w:i/>
      <w:iCs/>
      <w:color w:val="404040" w:themeColor="text1" w:themeTint="BF"/>
    </w:rPr>
  </w:style>
  <w:style w:type="character" w:customStyle="1" w:styleId="CytatZnak">
    <w:name w:val="Cytat Znak"/>
    <w:basedOn w:val="Domylnaczcionkaakapitu"/>
    <w:link w:val="Cytat"/>
    <w:uiPriority w:val="29"/>
    <w:rsid w:val="00312057"/>
    <w:rPr>
      <w:i/>
      <w:iCs/>
      <w:color w:val="404040" w:themeColor="text1" w:themeTint="BF"/>
    </w:rPr>
  </w:style>
  <w:style w:type="paragraph" w:styleId="Akapitzlist">
    <w:name w:val="List Paragraph"/>
    <w:basedOn w:val="Normalny"/>
    <w:uiPriority w:val="34"/>
    <w:qFormat/>
    <w:rsid w:val="00312057"/>
    <w:pPr>
      <w:ind w:left="720"/>
      <w:contextualSpacing/>
    </w:pPr>
  </w:style>
  <w:style w:type="character" w:styleId="Wyrnienieintensywne">
    <w:name w:val="Intense Emphasis"/>
    <w:basedOn w:val="Domylnaczcionkaakapitu"/>
    <w:uiPriority w:val="21"/>
    <w:qFormat/>
    <w:rsid w:val="00312057"/>
    <w:rPr>
      <w:i/>
      <w:iCs/>
      <w:color w:val="0F4761" w:themeColor="accent1" w:themeShade="BF"/>
    </w:rPr>
  </w:style>
  <w:style w:type="paragraph" w:styleId="Cytatintensywny">
    <w:name w:val="Intense Quote"/>
    <w:basedOn w:val="Normalny"/>
    <w:next w:val="Normalny"/>
    <w:link w:val="CytatintensywnyZnak"/>
    <w:uiPriority w:val="30"/>
    <w:qFormat/>
    <w:rsid w:val="00312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12057"/>
    <w:rPr>
      <w:i/>
      <w:iCs/>
      <w:color w:val="0F4761" w:themeColor="accent1" w:themeShade="BF"/>
    </w:rPr>
  </w:style>
  <w:style w:type="character" w:styleId="Odwoanieintensywne">
    <w:name w:val="Intense Reference"/>
    <w:basedOn w:val="Domylnaczcionkaakapitu"/>
    <w:uiPriority w:val="32"/>
    <w:qFormat/>
    <w:rsid w:val="00312057"/>
    <w:rPr>
      <w:b/>
      <w:bCs/>
      <w:smallCaps/>
      <w:color w:val="0F4761" w:themeColor="accent1" w:themeShade="BF"/>
      <w:spacing w:val="5"/>
    </w:rPr>
  </w:style>
  <w:style w:type="character" w:styleId="Hipercze">
    <w:name w:val="Hyperlink"/>
    <w:basedOn w:val="Domylnaczcionkaakapitu"/>
    <w:uiPriority w:val="99"/>
    <w:unhideWhenUsed/>
    <w:rsid w:val="00312057"/>
    <w:rPr>
      <w:color w:val="467886" w:themeColor="hyperlink"/>
      <w:u w:val="single"/>
    </w:rPr>
  </w:style>
  <w:style w:type="character" w:styleId="Nierozpoznanawzmianka">
    <w:name w:val="Unresolved Mention"/>
    <w:basedOn w:val="Domylnaczcionkaakapitu"/>
    <w:uiPriority w:val="99"/>
    <w:semiHidden/>
    <w:unhideWhenUsed/>
    <w:rsid w:val="00312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pollub.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1121</Words>
  <Characters>6732</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 An</dc:creator>
  <cp:keywords/>
  <dc:description/>
  <cp:lastModifiedBy>Kam An</cp:lastModifiedBy>
  <cp:revision>1</cp:revision>
  <dcterms:created xsi:type="dcterms:W3CDTF">2026-09-29T11:00:00Z</dcterms:created>
  <dcterms:modified xsi:type="dcterms:W3CDTF">2026-09-29T12:12:00Z</dcterms:modified>
</cp:coreProperties>
</file>